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FULLMAKT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Fullmaktsgivare: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Fullmaktshavare: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Fullmaktsförklaring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2"/>
          <w:shd w:fill="auto" w:val="clear"/>
        </w:rPr>
        <w:t xml:space="preserve">Förnamn Efternamn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har rätt att under årsmötet för Villshärads vägförening, söndagen den 9 mars 2025, delta i röstningar för min räkning.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Ort och datum: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Namnteckning: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